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1" w:rsidRDefault="00165971" w:rsidP="00165971">
      <w:pPr>
        <w:jc w:val="center"/>
        <w:rPr>
          <w:lang w:val="en"/>
        </w:rPr>
      </w:pPr>
      <w:r>
        <w:rPr>
          <w:lang w:val="en"/>
        </w:rPr>
        <w:t>KAWASAKI NS 410 ROBOT</w:t>
      </w:r>
      <w:bookmarkStart w:id="0" w:name="_GoBack"/>
      <w:bookmarkEnd w:id="0"/>
    </w:p>
    <w:p w:rsidR="00165971" w:rsidRDefault="00165971" w:rsidP="00165971">
      <w:pPr>
        <w:rPr>
          <w:lang w:val="en"/>
        </w:rPr>
      </w:pPr>
    </w:p>
    <w:p w:rsidR="00165971" w:rsidRDefault="00165971" w:rsidP="00165971">
      <w:pPr>
        <w:rPr>
          <w:lang w:val="en"/>
        </w:rPr>
      </w:pPr>
    </w:p>
    <w:p w:rsidR="00165971" w:rsidRDefault="00165971" w:rsidP="00165971">
      <w:pPr>
        <w:rPr>
          <w:lang w:val="en"/>
        </w:rPr>
      </w:pPr>
    </w:p>
    <w:p w:rsidR="00165971" w:rsidRPr="00165971" w:rsidRDefault="00165971" w:rsidP="00165971">
      <w:pPr>
        <w:rPr>
          <w:lang w:val="en"/>
        </w:rPr>
      </w:pPr>
      <w:r w:rsidRPr="00165971">
        <w:rPr>
          <w:lang w:val="en"/>
        </w:rPr>
        <w:t>NS Series SPECIFICATIONS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145"/>
        <w:gridCol w:w="1170"/>
        <w:gridCol w:w="1170"/>
        <w:gridCol w:w="1170"/>
        <w:gridCol w:w="1170"/>
        <w:gridCol w:w="1170"/>
      </w:tblGrid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Model</w:t>
            </w:r>
          </w:p>
        </w:tc>
        <w:tc>
          <w:tcPr>
            <w:tcW w:w="600" w:type="pct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NS410</w:t>
            </w:r>
          </w:p>
        </w:tc>
        <w:tc>
          <w:tcPr>
            <w:tcW w:w="600" w:type="pct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NS411</w:t>
            </w:r>
          </w:p>
        </w:tc>
        <w:tc>
          <w:tcPr>
            <w:tcW w:w="600" w:type="pct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NS420</w:t>
            </w:r>
          </w:p>
        </w:tc>
        <w:tc>
          <w:tcPr>
            <w:tcW w:w="600" w:type="pct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NS510</w:t>
            </w:r>
          </w:p>
        </w:tc>
        <w:tc>
          <w:tcPr>
            <w:tcW w:w="600" w:type="pct"/>
            <w:vAlign w:val="center"/>
            <w:hideMark/>
          </w:tcPr>
          <w:p w:rsidR="00165971" w:rsidRPr="00165971" w:rsidRDefault="00165971" w:rsidP="00165971">
            <w:pPr>
              <w:rPr>
                <w:b/>
                <w:bCs/>
              </w:rPr>
            </w:pPr>
            <w:r w:rsidRPr="00165971">
              <w:rPr>
                <w:b/>
                <w:bCs/>
              </w:rPr>
              <w:t>NS511</w:t>
            </w:r>
          </w:p>
        </w:tc>
      </w:tr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Structure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5971" w:rsidRPr="00165971" w:rsidRDefault="00165971" w:rsidP="00165971">
            <w:r w:rsidRPr="00165971">
              <w:t>Horizontal articulated type</w:t>
            </w:r>
          </w:p>
        </w:tc>
      </w:tr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Degrees of Freedom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 axes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 axes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 axes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 axes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 axes</w:t>
            </w:r>
          </w:p>
        </w:tc>
      </w:tr>
      <w:tr w:rsidR="00165971" w:rsidRPr="00165971" w:rsidTr="00165971">
        <w:tc>
          <w:tcPr>
            <w:tcW w:w="700" w:type="pct"/>
            <w:vMerge w:val="restart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Motion Range</w:t>
            </w:r>
          </w:p>
        </w:tc>
        <w:tc>
          <w:tcPr>
            <w:tcW w:w="1100" w:type="pct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Y axis</w:t>
            </w:r>
            <w:r w:rsidRPr="00165971">
              <w:rPr>
                <w:b/>
                <w:bCs/>
              </w:rPr>
              <w:br/>
              <w:t>(travel JT1)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5971" w:rsidRPr="00165971" w:rsidRDefault="00165971" w:rsidP="00165971">
            <w:r w:rsidRPr="00165971">
              <w:t>2 FOUP: 660 mm / 3 FOUP: 1,070 mm </w:t>
            </w:r>
            <w:r w:rsidRPr="00165971">
              <w:br/>
              <w:t>4 FOUP: 1,670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-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-</w:t>
            </w:r>
          </w:p>
        </w:tc>
      </w:tr>
      <w:tr w:rsidR="00165971" w:rsidRPr="00165971" w:rsidTr="00165971">
        <w:tc>
          <w:tcPr>
            <w:tcW w:w="0" w:type="auto"/>
            <w:vMerge/>
            <w:vAlign w:val="center"/>
            <w:hideMark/>
          </w:tcPr>
          <w:p w:rsidR="00165971" w:rsidRPr="00165971" w:rsidRDefault="00165971" w:rsidP="00165971"/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θ axis  </w:t>
            </w:r>
            <w:r w:rsidRPr="00165971">
              <w:rPr>
                <w:b/>
                <w:bCs/>
              </w:rPr>
              <w:br/>
              <w:t>(rotation JT2)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380°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325°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325°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360°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473°</w:t>
            </w:r>
          </w:p>
        </w:tc>
      </w:tr>
      <w:tr w:rsidR="00165971" w:rsidRPr="00165971" w:rsidTr="00165971">
        <w:tc>
          <w:tcPr>
            <w:tcW w:w="0" w:type="auto"/>
            <w:vMerge/>
            <w:vAlign w:val="center"/>
            <w:hideMark/>
          </w:tcPr>
          <w:p w:rsidR="00165971" w:rsidRPr="00165971" w:rsidRDefault="00165971" w:rsidP="00165971"/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Z axis</w:t>
            </w:r>
            <w:r w:rsidRPr="00165971">
              <w:rPr>
                <w:b/>
                <w:bCs/>
              </w:rPr>
              <w:br/>
              <w:t>(up-down JT3)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380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380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380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440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440 mm</w:t>
            </w:r>
          </w:p>
        </w:tc>
      </w:tr>
      <w:tr w:rsidR="00165971" w:rsidRPr="00165971" w:rsidTr="00165971">
        <w:tc>
          <w:tcPr>
            <w:tcW w:w="0" w:type="auto"/>
            <w:vMerge/>
            <w:vAlign w:val="center"/>
            <w:hideMark/>
          </w:tcPr>
          <w:p w:rsidR="00165971" w:rsidRPr="00165971" w:rsidRDefault="00165971" w:rsidP="00165971"/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X axis</w:t>
            </w:r>
            <w:r w:rsidRPr="00165971">
              <w:rPr>
                <w:b/>
                <w:bCs/>
              </w:rPr>
              <w:br/>
              <w:t>(up-down JT4)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710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798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X1: 646.8 mm</w:t>
            </w:r>
            <w:r w:rsidRPr="00165971">
              <w:br/>
              <w:t>X2: 646.8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598 mm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816.5 mm</w:t>
            </w:r>
          </w:p>
        </w:tc>
      </w:tr>
      <w:tr w:rsidR="00165971" w:rsidRPr="00165971" w:rsidTr="00165971">
        <w:tc>
          <w:tcPr>
            <w:tcW w:w="0" w:type="auto"/>
            <w:vMerge/>
            <w:vAlign w:val="center"/>
            <w:hideMark/>
          </w:tcPr>
          <w:p w:rsidR="00165971" w:rsidRPr="00165971" w:rsidRDefault="00165971" w:rsidP="00165971"/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F axis</w:t>
            </w:r>
            <w:r w:rsidRPr="00165971">
              <w:rPr>
                <w:b/>
                <w:bCs/>
              </w:rPr>
              <w:br/>
              <w:t>(rotation JT5)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-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156°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-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-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200°</w:t>
            </w:r>
          </w:p>
        </w:tc>
      </w:tr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Repeatability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5971" w:rsidRPr="00165971" w:rsidRDefault="00165971" w:rsidP="00165971">
            <w:r w:rsidRPr="00165971">
              <w:t>± 0.1 mm  (wafer center)</w:t>
            </w:r>
          </w:p>
        </w:tc>
      </w:tr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Cleanliness</w:t>
            </w:r>
            <w:r w:rsidRPr="00165971">
              <w:rPr>
                <w:vertAlign w:val="superscript"/>
              </w:rPr>
              <w:t>*1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5971" w:rsidRPr="00165971" w:rsidRDefault="00165971" w:rsidP="00165971">
            <w:r w:rsidRPr="00165971">
              <w:t>ISO Class 2</w:t>
            </w:r>
          </w:p>
        </w:tc>
        <w:tc>
          <w:tcPr>
            <w:tcW w:w="0" w:type="auto"/>
            <w:vAlign w:val="center"/>
            <w:hideMark/>
          </w:tcPr>
          <w:p w:rsidR="00165971" w:rsidRPr="00165971" w:rsidRDefault="00165971" w:rsidP="00165971">
            <w:r w:rsidRPr="00165971">
              <w:t>ISO Class 5</w:t>
            </w:r>
          </w:p>
        </w:tc>
      </w:tr>
      <w:tr w:rsidR="00165971" w:rsidRPr="00165971" w:rsidTr="00165971">
        <w:tc>
          <w:tcPr>
            <w:tcW w:w="0" w:type="auto"/>
            <w:gridSpan w:val="2"/>
            <w:vAlign w:val="center"/>
            <w:hideMark/>
          </w:tcPr>
          <w:p w:rsidR="00165971" w:rsidRPr="00165971" w:rsidRDefault="00165971" w:rsidP="00165971">
            <w:r w:rsidRPr="00165971">
              <w:rPr>
                <w:b/>
                <w:bCs/>
              </w:rPr>
              <w:t>Controller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65971" w:rsidRPr="00165971" w:rsidRDefault="00165971" w:rsidP="00165971">
            <w:hyperlink r:id="rId5" w:history="1">
              <w:r w:rsidRPr="00165971">
                <w:rPr>
                  <w:rStyle w:val="Hyperlink"/>
                </w:rPr>
                <w:t>D60/D61</w:t>
              </w:r>
            </w:hyperlink>
            <w:r w:rsidRPr="00165971">
              <w:t xml:space="preserve">  (see Clean Controllers for specifications)</w:t>
            </w:r>
          </w:p>
        </w:tc>
      </w:tr>
    </w:tbl>
    <w:p w:rsidR="00163EAB" w:rsidRDefault="00165971"/>
    <w:sectPr w:rsidR="0016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1"/>
    <w:rsid w:val="00165971"/>
    <w:rsid w:val="001E1E14"/>
    <w:rsid w:val="00D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8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3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36" w:space="30" w:color="E6E6E6"/>
                        <w:right w:val="none" w:sz="0" w:space="0" w:color="auto"/>
                      </w:divBdr>
                      <w:divsChild>
                        <w:div w:id="4602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4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36" w:space="30" w:color="E6E6E6"/>
                        <w:right w:val="none" w:sz="0" w:space="0" w:color="auto"/>
                      </w:divBdr>
                      <w:divsChild>
                        <w:div w:id="4829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botics.kawasaki.com/en/products/controllers/clean-controll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Capovani</dc:creator>
  <cp:lastModifiedBy>Edward Capovani</cp:lastModifiedBy>
  <cp:revision>1</cp:revision>
  <dcterms:created xsi:type="dcterms:W3CDTF">2015-08-31T19:13:00Z</dcterms:created>
  <dcterms:modified xsi:type="dcterms:W3CDTF">2015-08-31T19:21:00Z</dcterms:modified>
</cp:coreProperties>
</file>